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9E" w:rsidRDefault="00A03C76">
      <w:pPr>
        <w:spacing w:line="1" w:lineRule="exact"/>
      </w:pPr>
      <w:r>
        <w:rPr>
          <w:noProof/>
          <w:lang w:val="ru-RU" w:bidi="ar-SA"/>
        </w:rPr>
        <w:drawing>
          <wp:anchor distT="701040" distB="0" distL="129540" distR="114300" simplePos="0" relativeHeight="125829378" behindDoc="0" locked="0" layoutInCell="1" allowOverlap="1">
            <wp:simplePos x="0" y="0"/>
            <wp:positionH relativeFrom="page">
              <wp:posOffset>656590</wp:posOffset>
            </wp:positionH>
            <wp:positionV relativeFrom="paragraph">
              <wp:posOffset>1746250</wp:posOffset>
            </wp:positionV>
            <wp:extent cx="3279775" cy="688975"/>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cstate="print"/>
                    <a:stretch/>
                  </pic:blipFill>
                  <pic:spPr>
                    <a:xfrm>
                      <a:off x="0" y="0"/>
                      <a:ext cx="3279775" cy="688975"/>
                    </a:xfrm>
                    <a:prstGeom prst="rect">
                      <a:avLst/>
                    </a:prstGeom>
                  </pic:spPr>
                </pic:pic>
              </a:graphicData>
            </a:graphic>
          </wp:anchor>
        </w:drawing>
      </w:r>
      <w:r w:rsidR="0018339E" w:rsidRPr="0018339E">
        <w:pict>
          <v:shapetype id="_x0000_t202" coordsize="21600,21600" o:spt="202" path="m,l,21600r21600,l21600,xe">
            <v:stroke joinstyle="miter"/>
            <v:path gradientshapeok="t" o:connecttype="rect"/>
          </v:shapetype>
          <v:shape id="_x0000_s1029" type="#_x0000_t202" style="position:absolute;margin-left:50.5pt;margin-top:82.3pt;width:174.25pt;height:33.85pt;z-index:251657729;mso-wrap-distance-left:0;mso-wrap-distance-right:0;mso-position-horizontal-relative:page;mso-position-vertical-relative:text" filled="f" stroked="f">
            <v:textbox inset="0,0,0,0">
              <w:txbxContent>
                <w:p w:rsidR="0018339E" w:rsidRDefault="00A03C76">
                  <w:pPr>
                    <w:pStyle w:val="20"/>
                    <w:spacing w:line="235" w:lineRule="exact"/>
                    <w:rPr>
                      <w:sz w:val="22"/>
                      <w:szCs w:val="22"/>
                    </w:rPr>
                  </w:pPr>
                  <w:r>
                    <w:rPr>
                      <w:b w:val="0"/>
                      <w:bCs w:val="0"/>
                      <w:sz w:val="22"/>
                      <w:szCs w:val="22"/>
                      <w:lang w:val="ru-RU"/>
                    </w:rPr>
                    <w:t>КЫЛМЫСТЫК - АТКАРУ ЖУЙЕС1Н1Ц КОМИТЕТ!</w:t>
                  </w:r>
                </w:p>
              </w:txbxContent>
            </v:textbox>
            <w10:wrap anchorx="page"/>
          </v:shape>
        </w:pict>
      </w:r>
      <w:r>
        <w:rPr>
          <w:noProof/>
          <w:lang w:val="ru-RU" w:bidi="ar-SA"/>
        </w:rPr>
        <w:drawing>
          <wp:anchor distT="0" distB="0" distL="114300" distR="114300" simplePos="0" relativeHeight="125829379" behindDoc="0" locked="0" layoutInCell="1" allowOverlap="1">
            <wp:simplePos x="0" y="0"/>
            <wp:positionH relativeFrom="page">
              <wp:posOffset>3359785</wp:posOffset>
            </wp:positionH>
            <wp:positionV relativeFrom="paragraph">
              <wp:posOffset>12700</wp:posOffset>
            </wp:positionV>
            <wp:extent cx="1048385" cy="1456690"/>
            <wp:effectExtent l="0" t="0" r="0" b="0"/>
            <wp:wrapSquare wrapText="bothSides"/>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cstate="print"/>
                    <a:stretch/>
                  </pic:blipFill>
                  <pic:spPr>
                    <a:xfrm>
                      <a:off x="0" y="0"/>
                      <a:ext cx="1048385" cy="1456690"/>
                    </a:xfrm>
                    <a:prstGeom prst="rect">
                      <a:avLst/>
                    </a:prstGeom>
                  </pic:spPr>
                </pic:pic>
              </a:graphicData>
            </a:graphic>
          </wp:anchor>
        </w:drawing>
      </w:r>
    </w:p>
    <w:p w:rsidR="0018339E" w:rsidRDefault="00A03C76">
      <w:pPr>
        <w:pStyle w:val="20"/>
        <w:spacing w:line="240" w:lineRule="exact"/>
        <w:rPr>
          <w:sz w:val="22"/>
          <w:szCs w:val="22"/>
        </w:rPr>
      </w:pPr>
      <w:r w:rsidRPr="003E1555">
        <w:rPr>
          <w:sz w:val="22"/>
          <w:szCs w:val="22"/>
          <w:lang w:val="en-US"/>
        </w:rPr>
        <w:t xml:space="preserve">KAZAKHSTAN REPUBLICAS </w:t>
      </w:r>
      <w:r w:rsidRPr="003E1555">
        <w:rPr>
          <w:sz w:val="22"/>
          <w:szCs w:val="22"/>
          <w:lang w:val="en-US"/>
        </w:rPr>
        <w:br/>
        <w:t xml:space="preserve">1SHK1 </w:t>
      </w:r>
      <w:r>
        <w:rPr>
          <w:sz w:val="22"/>
          <w:szCs w:val="22"/>
          <w:lang w:val="en-US" w:eastAsia="en-US" w:bidi="en-US"/>
        </w:rPr>
        <w:t xml:space="preserve">ICTEP </w:t>
      </w:r>
      <w:r>
        <w:rPr>
          <w:sz w:val="22"/>
          <w:szCs w:val="22"/>
          <w:lang w:val="en-US" w:eastAsia="en-US" w:bidi="en-US"/>
        </w:rPr>
        <w:br/>
      </w:r>
      <w:r w:rsidRPr="003E1555">
        <w:rPr>
          <w:sz w:val="22"/>
          <w:szCs w:val="22"/>
          <w:lang w:val="en-US"/>
        </w:rPr>
        <w:t>MINISTRL1P</w:t>
      </w:r>
    </w:p>
    <w:p w:rsidR="0018339E" w:rsidRDefault="00A03C76">
      <w:pPr>
        <w:spacing w:line="1" w:lineRule="exact"/>
        <w:rPr>
          <w:sz w:val="2"/>
          <w:szCs w:val="2"/>
        </w:rPr>
      </w:pPr>
      <w:r>
        <w:br w:type="column"/>
      </w:r>
    </w:p>
    <w:p w:rsidR="0018339E" w:rsidRDefault="00A03C76">
      <w:pPr>
        <w:pStyle w:val="80"/>
        <w:spacing w:after="280"/>
        <w:jc w:val="both"/>
        <w:rPr>
          <w:sz w:val="11"/>
          <w:szCs w:val="11"/>
        </w:rPr>
      </w:pPr>
      <w:r w:rsidRPr="003E1555">
        <w:rPr>
          <w:u w:val="single"/>
          <w:lang w:val="en-US"/>
        </w:rPr>
        <w:t xml:space="preserve">DI </w:t>
      </w:r>
      <w:r w:rsidRPr="003E1555">
        <w:rPr>
          <w:lang w:val="en-US"/>
        </w:rPr>
        <w:t xml:space="preserve">Y g ■ </w:t>
      </w:r>
      <w:r w:rsidRPr="003E1555">
        <w:rPr>
          <w:rFonts w:ascii="Times New Roman" w:eastAsia="Times New Roman" w:hAnsi="Times New Roman" w:cs="Times New Roman"/>
          <w:i/>
          <w:iCs/>
          <w:sz w:val="11"/>
          <w:szCs w:val="11"/>
          <w:lang w:val="en-US"/>
        </w:rPr>
        <w:t>G</w:t>
      </w:r>
    </w:p>
    <w:p w:rsidR="0018339E" w:rsidRDefault="00A03C76">
      <w:pPr>
        <w:pStyle w:val="20"/>
        <w:spacing w:after="200" w:line="233" w:lineRule="exact"/>
        <w:rPr>
          <w:sz w:val="22"/>
          <w:szCs w:val="22"/>
        </w:rPr>
      </w:pPr>
      <w:r w:rsidRPr="003E1555">
        <w:rPr>
          <w:sz w:val="22"/>
          <w:szCs w:val="22"/>
          <w:lang w:val="en-US"/>
        </w:rPr>
        <w:t xml:space="preserve">MINISTRY OF </w:t>
      </w:r>
      <w:r w:rsidRPr="003E1555">
        <w:rPr>
          <w:sz w:val="22"/>
          <w:szCs w:val="22"/>
          <w:lang w:val="en-US"/>
        </w:rPr>
        <w:br/>
        <w:t xml:space="preserve">INTERNAL AFFAIRS </w:t>
      </w:r>
      <w:r w:rsidRPr="003E1555">
        <w:rPr>
          <w:sz w:val="22"/>
          <w:szCs w:val="22"/>
          <w:lang w:val="en-US"/>
        </w:rPr>
        <w:br/>
        <w:t>OF THE REPUBLIC OF KAZAKHSTAN</w:t>
      </w:r>
    </w:p>
    <w:p w:rsidR="0018339E" w:rsidRDefault="00A03C76">
      <w:pPr>
        <w:pStyle w:val="20"/>
        <w:spacing w:line="254" w:lineRule="exact"/>
        <w:rPr>
          <w:sz w:val="22"/>
          <w:szCs w:val="22"/>
        </w:rPr>
      </w:pPr>
      <w:r w:rsidRPr="003E1555">
        <w:rPr>
          <w:b w:val="0"/>
          <w:bCs w:val="0"/>
          <w:sz w:val="22"/>
          <w:szCs w:val="22"/>
          <w:lang w:val="en-US"/>
        </w:rPr>
        <w:t>COMMITTEE</w:t>
      </w:r>
    </w:p>
    <w:p w:rsidR="0018339E" w:rsidRDefault="00A03C76">
      <w:pPr>
        <w:pStyle w:val="20"/>
        <w:spacing w:after="460" w:line="254" w:lineRule="exact"/>
        <w:rPr>
          <w:sz w:val="22"/>
          <w:szCs w:val="22"/>
        </w:rPr>
      </w:pPr>
      <w:r w:rsidRPr="003E1555">
        <w:rPr>
          <w:b w:val="0"/>
          <w:bCs w:val="0"/>
          <w:sz w:val="22"/>
          <w:szCs w:val="22"/>
          <w:lang w:val="en-US"/>
        </w:rPr>
        <w:t xml:space="preserve">CRIMINAL PRINCIPAL </w:t>
      </w:r>
      <w:r w:rsidRPr="003E1555">
        <w:rPr>
          <w:b w:val="0"/>
          <w:bCs w:val="0"/>
          <w:sz w:val="22"/>
          <w:szCs w:val="22"/>
          <w:lang w:val="en-US"/>
        </w:rPr>
        <w:br/>
        <w:t>SYSTEM</w:t>
      </w:r>
    </w:p>
    <w:p w:rsidR="0018339E" w:rsidRDefault="00A03C76">
      <w:pPr>
        <w:pStyle w:val="60"/>
        <w:spacing w:after="0" w:line="178" w:lineRule="exact"/>
        <w:ind w:firstLine="180"/>
        <w:jc w:val="both"/>
        <w:sectPr w:rsidR="0018339E">
          <w:footerReference w:type="default" r:id="rId8"/>
          <w:pgSz w:w="11900" w:h="16840"/>
          <w:pgMar w:top="263" w:right="537" w:bottom="849" w:left="1010" w:header="0" w:footer="3" w:gutter="0"/>
          <w:pgNumType w:start="2"/>
          <w:cols w:num="2" w:space="3374"/>
          <w:noEndnote/>
          <w:docGrid w:linePitch="360"/>
        </w:sectPr>
      </w:pPr>
      <w:r w:rsidRPr="003E1555">
        <w:rPr>
          <w:lang w:val="en-US"/>
        </w:rPr>
        <w:t xml:space="preserve">010000, Astana, </w:t>
      </w:r>
      <w:proofErr w:type="spellStart"/>
      <w:r w:rsidRPr="003E1555">
        <w:rPr>
          <w:lang w:val="en-US"/>
        </w:rPr>
        <w:t>Beimbet</w:t>
      </w:r>
      <w:proofErr w:type="spellEnd"/>
      <w:r w:rsidRPr="003E1555">
        <w:rPr>
          <w:lang w:val="en-US"/>
        </w:rPr>
        <w:t xml:space="preserve"> </w:t>
      </w:r>
      <w:proofErr w:type="spellStart"/>
      <w:r w:rsidRPr="003E1555">
        <w:rPr>
          <w:lang w:val="en-US"/>
        </w:rPr>
        <w:t>Mailina</w:t>
      </w:r>
      <w:proofErr w:type="spellEnd"/>
      <w:r w:rsidRPr="003E1555">
        <w:rPr>
          <w:lang w:val="en-US"/>
        </w:rPr>
        <w:t xml:space="preserve"> street, building 2 tel.: +7 (7172) 72-30-01, fax: +7 (7172) 52-77-70</w:t>
      </w:r>
    </w:p>
    <w:p w:rsidR="0018339E" w:rsidRDefault="0018339E">
      <w:pPr>
        <w:spacing w:before="95" w:after="95" w:line="240" w:lineRule="exact"/>
        <w:rPr>
          <w:sz w:val="19"/>
          <w:szCs w:val="19"/>
        </w:rPr>
      </w:pPr>
    </w:p>
    <w:p w:rsidR="0018339E" w:rsidRDefault="0018339E">
      <w:pPr>
        <w:spacing w:line="1" w:lineRule="exact"/>
        <w:sectPr w:rsidR="0018339E">
          <w:type w:val="continuous"/>
          <w:pgSz w:w="11900" w:h="16840"/>
          <w:pgMar w:top="263" w:right="0" w:bottom="849" w:left="0" w:header="0" w:footer="3" w:gutter="0"/>
          <w:cols w:space="720"/>
          <w:noEndnote/>
          <w:docGrid w:linePitch="360"/>
        </w:sectPr>
      </w:pPr>
    </w:p>
    <w:p w:rsidR="0018339E" w:rsidRDefault="00A03C76">
      <w:pPr>
        <w:pStyle w:val="10"/>
        <w:keepNext/>
        <w:keepLines/>
        <w:tabs>
          <w:tab w:val="left" w:leader="underscore" w:pos="10002"/>
        </w:tabs>
        <w:spacing w:after="40" w:line="278" w:lineRule="exact"/>
        <w:ind w:left="6080"/>
        <w:rPr>
          <w:sz w:val="28"/>
          <w:szCs w:val="28"/>
        </w:rPr>
      </w:pPr>
      <w:bookmarkStart w:id="0" w:name="bookmark4"/>
      <w:r w:rsidRPr="003E1555">
        <w:rPr>
          <w:b/>
          <w:bCs/>
          <w:sz w:val="28"/>
          <w:szCs w:val="28"/>
          <w:u w:val="single"/>
          <w:lang w:val="en-US"/>
        </w:rPr>
        <w:lastRenderedPageBreak/>
        <w:t xml:space="preserve">Mr. </w:t>
      </w:r>
      <w:proofErr w:type="spellStart"/>
      <w:r w:rsidRPr="003E1555">
        <w:rPr>
          <w:b/>
          <w:bCs/>
          <w:sz w:val="28"/>
          <w:szCs w:val="28"/>
          <w:u w:val="single"/>
          <w:lang w:val="en-US"/>
        </w:rPr>
        <w:t>Mamedov</w:t>
      </w:r>
      <w:proofErr w:type="spellEnd"/>
      <w:r w:rsidRPr="003E1555">
        <w:rPr>
          <w:b/>
          <w:bCs/>
          <w:sz w:val="28"/>
          <w:szCs w:val="28"/>
          <w:u w:val="single"/>
          <w:lang w:val="en-US"/>
        </w:rPr>
        <w:t xml:space="preserve"> M. B.</w:t>
      </w:r>
      <w:r w:rsidRPr="003E1555">
        <w:rPr>
          <w:b/>
          <w:bCs/>
          <w:sz w:val="28"/>
          <w:szCs w:val="28"/>
          <w:u w:val="single"/>
          <w:lang w:val="en-US"/>
        </w:rPr>
        <w:tab/>
      </w:r>
      <w:bookmarkEnd w:id="0"/>
    </w:p>
    <w:p w:rsidR="0018339E" w:rsidRDefault="00A03C76">
      <w:pPr>
        <w:pStyle w:val="20"/>
        <w:spacing w:after="640" w:line="278" w:lineRule="exact"/>
        <w:ind w:left="6080"/>
        <w:jc w:val="left"/>
      </w:pPr>
      <w:r w:rsidRPr="003E1555">
        <w:rPr>
          <w:b w:val="0"/>
          <w:bCs w:val="0"/>
          <w:i/>
          <w:iCs/>
          <w:lang w:val="en-US"/>
        </w:rPr>
        <w:t xml:space="preserve">050059, </w:t>
      </w:r>
      <w:proofErr w:type="spellStart"/>
      <w:r w:rsidRPr="003E1555">
        <w:rPr>
          <w:b w:val="0"/>
          <w:bCs w:val="0"/>
          <w:i/>
          <w:iCs/>
          <w:lang w:val="en-US"/>
        </w:rPr>
        <w:t>Almaty</w:t>
      </w:r>
      <w:proofErr w:type="spellEnd"/>
      <w:r w:rsidRPr="003E1555">
        <w:rPr>
          <w:b w:val="0"/>
          <w:bCs w:val="0"/>
          <w:i/>
          <w:iCs/>
          <w:lang w:val="en-US"/>
        </w:rPr>
        <w:t xml:space="preserve"> </w:t>
      </w:r>
      <w:proofErr w:type="spellStart"/>
      <w:r w:rsidRPr="003E1555">
        <w:rPr>
          <w:b w:val="0"/>
          <w:bCs w:val="0"/>
          <w:i/>
          <w:iCs/>
          <w:lang w:val="en-US"/>
        </w:rPr>
        <w:t>st</w:t>
      </w:r>
      <w:proofErr w:type="spellEnd"/>
      <w:r w:rsidRPr="003E1555">
        <w:rPr>
          <w:b w:val="0"/>
          <w:bCs w:val="0"/>
          <w:i/>
          <w:iCs/>
          <w:lang w:val="en-US"/>
        </w:rPr>
        <w:t xml:space="preserve">. </w:t>
      </w:r>
      <w:proofErr w:type="spellStart"/>
      <w:r w:rsidRPr="003E1555">
        <w:rPr>
          <w:b w:val="0"/>
          <w:bCs w:val="0"/>
          <w:i/>
          <w:iCs/>
          <w:lang w:val="en-US"/>
        </w:rPr>
        <w:t>Furmanova</w:t>
      </w:r>
      <w:proofErr w:type="spellEnd"/>
      <w:r w:rsidRPr="003E1555">
        <w:rPr>
          <w:b w:val="0"/>
          <w:bCs w:val="0"/>
          <w:i/>
          <w:iCs/>
          <w:lang w:val="en-US"/>
        </w:rPr>
        <w:t xml:space="preserve"> 240 post office No. 59, PO Box No. 2</w:t>
      </w:r>
    </w:p>
    <w:p w:rsidR="0018339E" w:rsidRDefault="00A03C76">
      <w:pPr>
        <w:pStyle w:val="11"/>
        <w:spacing w:after="40" w:line="320" w:lineRule="exact"/>
        <w:ind w:left="380" w:firstLine="700"/>
        <w:jc w:val="both"/>
      </w:pPr>
      <w:r w:rsidRPr="003E1555">
        <w:rPr>
          <w:lang w:val="en-US"/>
        </w:rPr>
        <w:t>Having considered your appeal regarding confirmation or denial of the fact of visiting penal institutions, we inform you as follows.</w:t>
      </w:r>
    </w:p>
    <w:p w:rsidR="0018339E" w:rsidRDefault="00A03C76">
      <w:pPr>
        <w:pStyle w:val="11"/>
        <w:spacing w:after="40" w:line="320" w:lineRule="exact"/>
        <w:ind w:left="380" w:firstLine="700"/>
        <w:jc w:val="both"/>
      </w:pPr>
      <w:r w:rsidRPr="003E1555">
        <w:rPr>
          <w:lang w:val="en-US"/>
        </w:rPr>
        <w:t>According to information received from the territorial di</w:t>
      </w:r>
      <w:r w:rsidRPr="003E1555">
        <w:rPr>
          <w:lang w:val="en-US"/>
        </w:rPr>
        <w:t>visions of the penal system, it is not possible to confirm or deny the fact that you visited penal institutions on the indicated dates, since in some correctional institutions the visitor logs were destroyed due to the expiration of storage periods.</w:t>
      </w:r>
    </w:p>
    <w:p w:rsidR="0018339E" w:rsidRDefault="00A03C76">
      <w:pPr>
        <w:pStyle w:val="11"/>
        <w:spacing w:line="320" w:lineRule="exact"/>
        <w:ind w:left="380" w:firstLine="700"/>
        <w:jc w:val="both"/>
      </w:pPr>
      <w:r w:rsidRPr="003E1555">
        <w:rPr>
          <w:lang w:val="en-US"/>
        </w:rPr>
        <w:t>At the</w:t>
      </w:r>
      <w:r w:rsidRPr="003E1555">
        <w:rPr>
          <w:lang w:val="en-US"/>
        </w:rPr>
        <w:t xml:space="preserve"> same time, in accordance with the certificate on the personal file, the convicted </w:t>
      </w:r>
      <w:proofErr w:type="spellStart"/>
      <w:r w:rsidRPr="003E1555">
        <w:rPr>
          <w:lang w:val="en-US"/>
        </w:rPr>
        <w:t>Dzhamanaev</w:t>
      </w:r>
      <w:proofErr w:type="spellEnd"/>
      <w:r w:rsidRPr="003E1555">
        <w:rPr>
          <w:lang w:val="en-US"/>
        </w:rPr>
        <w:t xml:space="preserve"> S.K. arrived at the pre-trial detention center in </w:t>
      </w:r>
      <w:proofErr w:type="spellStart"/>
      <w:r w:rsidRPr="003E1555">
        <w:rPr>
          <w:lang w:val="en-US"/>
        </w:rPr>
        <w:t>Almaty</w:t>
      </w:r>
      <w:proofErr w:type="spellEnd"/>
      <w:r w:rsidRPr="003E1555">
        <w:rPr>
          <w:lang w:val="en-US"/>
        </w:rPr>
        <w:t xml:space="preserve"> on April 22, 2009. At the same time, according to the available accounting data, on November 21, 2009, yo</w:t>
      </w:r>
      <w:r w:rsidRPr="003E1555">
        <w:rPr>
          <w:lang w:val="en-US"/>
        </w:rPr>
        <w:t xml:space="preserve">u did not visit pre-trial detention centers in </w:t>
      </w:r>
      <w:proofErr w:type="spellStart"/>
      <w:r w:rsidRPr="003E1555">
        <w:rPr>
          <w:lang w:val="en-US"/>
        </w:rPr>
        <w:t>Almaty</w:t>
      </w:r>
      <w:proofErr w:type="spellEnd"/>
      <w:r w:rsidRPr="003E1555">
        <w:rPr>
          <w:lang w:val="en-US"/>
        </w:rPr>
        <w:t>.</w:t>
      </w:r>
    </w:p>
    <w:p w:rsidR="0018339E" w:rsidRDefault="0018339E">
      <w:pPr>
        <w:spacing w:line="1" w:lineRule="exact"/>
        <w:sectPr w:rsidR="0018339E">
          <w:type w:val="continuous"/>
          <w:pgSz w:w="11900" w:h="16840"/>
          <w:pgMar w:top="263" w:right="537" w:bottom="849" w:left="1010" w:header="0" w:footer="3" w:gutter="0"/>
          <w:cols w:space="720"/>
          <w:noEndnote/>
          <w:docGrid w:linePitch="360"/>
        </w:sectPr>
      </w:pPr>
      <w:r w:rsidRPr="0018339E">
        <w:pict>
          <v:shape id="_x0000_s1035" type="#_x0000_t202" style="position:absolute;margin-left:97.75pt;margin-top:28pt;width:116.4pt;height:15.35pt;z-index:-125829373;mso-wrap-distance-left:0;mso-wrap-distance-top:28pt;mso-wrap-distance-right:0;mso-wrap-distance-bottom:44.9pt;mso-position-horizontal-relative:page" filled="f" stroked="f">
            <v:textbox inset="0,0,0,0">
              <w:txbxContent>
                <w:p w:rsidR="0018339E" w:rsidRPr="003E1555" w:rsidRDefault="003E1555" w:rsidP="003E1555">
                  <w:pPr>
                    <w:rPr>
                      <w:szCs w:val="28"/>
                    </w:rPr>
                  </w:pPr>
                  <w:proofErr w:type="spellStart"/>
                  <w:r w:rsidRPr="003E1555">
                    <w:rPr>
                      <w:rFonts w:ascii="Times New Roman" w:eastAsia="Times New Roman" w:hAnsi="Times New Roman" w:cs="Times New Roman"/>
                      <w:b/>
                      <w:bCs/>
                      <w:sz w:val="28"/>
                      <w:szCs w:val="28"/>
                      <w:lang w:val="ru-RU"/>
                    </w:rPr>
                    <w:t>Chairman</w:t>
                  </w:r>
                  <w:proofErr w:type="spellEnd"/>
                </w:p>
              </w:txbxContent>
            </v:textbox>
            <w10:wrap type="topAndBottom" anchorx="page"/>
          </v:shape>
        </w:pict>
      </w:r>
      <w:r w:rsidRPr="0018339E">
        <w:pict>
          <v:shape id="_x0000_s1037" type="#_x0000_t202" style="position:absolute;margin-left:483.9pt;margin-top:28.95pt;width:73.45pt;height:12.7pt;z-index:-125829371;mso-wrap-distance-left:0;mso-wrap-distance-top:28.95pt;mso-wrap-distance-right:0;mso-wrap-distance-bottom:46.6pt;mso-position-horizontal-relative:page" filled="f" stroked="f">
            <v:textbox inset="0,0,0,0">
              <w:txbxContent>
                <w:p w:rsidR="0018339E" w:rsidRPr="003E1555" w:rsidRDefault="003E1555">
                  <w:pPr>
                    <w:pStyle w:val="10"/>
                    <w:keepNext/>
                    <w:keepLines/>
                    <w:jc w:val="right"/>
                    <w:rPr>
                      <w:sz w:val="28"/>
                      <w:szCs w:val="28"/>
                      <w:lang w:val="en-US"/>
                    </w:rPr>
                  </w:pPr>
                  <w:r>
                    <w:rPr>
                      <w:b/>
                      <w:bCs/>
                      <w:sz w:val="28"/>
                      <w:szCs w:val="28"/>
                      <w:lang w:val="en-US"/>
                    </w:rPr>
                    <w:t xml:space="preserve">T. </w:t>
                  </w:r>
                  <w:proofErr w:type="spellStart"/>
                  <w:r>
                    <w:rPr>
                      <w:b/>
                      <w:bCs/>
                      <w:sz w:val="28"/>
                      <w:szCs w:val="28"/>
                      <w:lang w:val="en-US"/>
                    </w:rPr>
                    <w:t>Ahmetov</w:t>
                  </w:r>
                  <w:proofErr w:type="spellEnd"/>
                </w:p>
              </w:txbxContent>
            </v:textbox>
            <w10:wrap type="topAndBottom" anchorx="page"/>
          </v:shape>
        </w:pict>
      </w:r>
      <w:r w:rsidR="00A03C76">
        <w:rPr>
          <w:noProof/>
          <w:lang w:val="ru-RU" w:bidi="ar-SA"/>
        </w:rPr>
        <w:drawing>
          <wp:anchor distT="550545" distB="0" distL="0" distR="0" simplePos="0" relativeHeight="125829384" behindDoc="0" locked="0" layoutInCell="1" allowOverlap="1">
            <wp:simplePos x="0" y="0"/>
            <wp:positionH relativeFrom="page">
              <wp:posOffset>3466465</wp:posOffset>
            </wp:positionH>
            <wp:positionV relativeFrom="paragraph">
              <wp:posOffset>550545</wp:posOffset>
            </wp:positionV>
            <wp:extent cx="1256030" cy="57277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cstate="print"/>
                    <a:stretch/>
                  </pic:blipFill>
                  <pic:spPr>
                    <a:xfrm>
                      <a:off x="0" y="0"/>
                      <a:ext cx="1256030" cy="572770"/>
                    </a:xfrm>
                    <a:prstGeom prst="rect">
                      <a:avLst/>
                    </a:prstGeom>
                  </pic:spPr>
                </pic:pic>
              </a:graphicData>
            </a:graphic>
          </wp:anchor>
        </w:drawing>
      </w: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line="240" w:lineRule="exact"/>
        <w:rPr>
          <w:sz w:val="19"/>
          <w:szCs w:val="19"/>
        </w:rPr>
      </w:pPr>
    </w:p>
    <w:p w:rsidR="0018339E" w:rsidRDefault="0018339E">
      <w:pPr>
        <w:spacing w:before="76" w:after="76" w:line="240" w:lineRule="exact"/>
        <w:rPr>
          <w:sz w:val="19"/>
          <w:szCs w:val="19"/>
        </w:rPr>
      </w:pPr>
    </w:p>
    <w:p w:rsidR="0018339E" w:rsidRDefault="0018339E">
      <w:pPr>
        <w:spacing w:line="1" w:lineRule="exact"/>
        <w:sectPr w:rsidR="0018339E">
          <w:type w:val="continuous"/>
          <w:pgSz w:w="11900" w:h="16840"/>
          <w:pgMar w:top="263" w:right="0" w:bottom="756" w:left="0" w:header="0" w:footer="3" w:gutter="0"/>
          <w:cols w:space="720"/>
          <w:noEndnote/>
          <w:docGrid w:linePitch="360"/>
        </w:sectPr>
      </w:pPr>
    </w:p>
    <w:p w:rsidR="0018339E" w:rsidRDefault="00A03C76">
      <w:pPr>
        <w:pStyle w:val="30"/>
        <w:spacing w:after="0" w:line="226" w:lineRule="exact"/>
        <w:ind w:left="960"/>
        <w:rPr>
          <w:sz w:val="19"/>
          <w:szCs w:val="19"/>
        </w:rPr>
      </w:pPr>
      <w:proofErr w:type="spellStart"/>
      <w:r>
        <w:rPr>
          <w:i/>
          <w:iCs/>
          <w:sz w:val="19"/>
          <w:szCs w:val="19"/>
          <w:lang w:val="ru-RU"/>
        </w:rPr>
        <w:lastRenderedPageBreak/>
        <w:t>Spanish</w:t>
      </w:r>
      <w:proofErr w:type="spellEnd"/>
      <w:r>
        <w:rPr>
          <w:i/>
          <w:iCs/>
          <w:sz w:val="19"/>
          <w:szCs w:val="19"/>
          <w:lang w:val="ru-RU"/>
        </w:rPr>
        <w:t xml:space="preserve">: </w:t>
      </w:r>
      <w:proofErr w:type="spellStart"/>
      <w:r>
        <w:rPr>
          <w:i/>
          <w:iCs/>
          <w:sz w:val="19"/>
          <w:szCs w:val="19"/>
          <w:lang w:val="ru-RU"/>
        </w:rPr>
        <w:t>Galiev</w:t>
      </w:r>
      <w:proofErr w:type="spellEnd"/>
      <w:r>
        <w:rPr>
          <w:i/>
          <w:iCs/>
          <w:sz w:val="19"/>
          <w:szCs w:val="19"/>
          <w:lang w:val="ru-RU"/>
        </w:rPr>
        <w:t xml:space="preserve"> A. </w:t>
      </w:r>
      <w:proofErr w:type="spellStart"/>
      <w:r>
        <w:rPr>
          <w:i/>
          <w:iCs/>
          <w:sz w:val="19"/>
          <w:szCs w:val="19"/>
          <w:lang w:val="ru-RU"/>
        </w:rPr>
        <w:t>tel</w:t>
      </w:r>
      <w:proofErr w:type="spellEnd"/>
      <w:r>
        <w:rPr>
          <w:i/>
          <w:iCs/>
          <w:sz w:val="19"/>
          <w:szCs w:val="19"/>
          <w:lang w:val="ru-RU"/>
        </w:rPr>
        <w:t>.: 72-30-28</w:t>
      </w:r>
    </w:p>
    <w:sectPr w:rsidR="0018339E" w:rsidSect="0018339E">
      <w:type w:val="continuous"/>
      <w:pgSz w:w="11900" w:h="16840"/>
      <w:pgMar w:top="263" w:right="537" w:bottom="756" w:left="10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76" w:rsidRDefault="00A03C76" w:rsidP="0018339E">
      <w:r>
        <w:separator/>
      </w:r>
    </w:p>
  </w:endnote>
  <w:endnote w:type="continuationSeparator" w:id="0">
    <w:p w:rsidR="00A03C76" w:rsidRDefault="00A03C76" w:rsidP="0018339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9E" w:rsidRDefault="0018339E">
    <w:pPr>
      <w:spacing w:line="1" w:lineRule="exact"/>
    </w:pPr>
    <w:r w:rsidRPr="0018339E">
      <w:pict>
        <v:shapetype id="_x0000_t202" coordsize="21600,21600" o:spt="202" path="m,l,21600r21600,l21600,xe">
          <v:stroke joinstyle="miter"/>
          <v:path gradientshapeok="t" o:connecttype="rect"/>
        </v:shapetype>
        <v:shape id="_x0000_s2049" type="#_x0000_t202" style="position:absolute;margin-left:510.1pt;margin-top:804.2pt;width:62.4pt;height:13.9pt;z-index:-251658752;mso-wrap-style:none;mso-wrap-distance-left:0;mso-wrap-distance-right:0;mso-position-horizontal-relative:page;mso-position-vertical-relative:page" wrapcoords="0 0" filled="f" stroked="f">
          <v:textbox style="mso-fit-shape-to-text:t" inset="0,0,0,0">
            <w:txbxContent>
              <w:p w:rsidR="0018339E" w:rsidRDefault="00A03C76">
                <w:pPr>
                  <w:pStyle w:val="a4"/>
                  <w:jc w:val="left"/>
                </w:pPr>
                <w:r>
                  <w:rPr>
                    <w:lang w:val="ru-RU"/>
                  </w:rPr>
                  <w:t>000745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76" w:rsidRDefault="00A03C76"/>
  </w:footnote>
  <w:footnote w:type="continuationSeparator" w:id="0">
    <w:p w:rsidR="00A03C76" w:rsidRDefault="00A03C7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18339E"/>
    <w:rsid w:val="0018339E"/>
    <w:rsid w:val="003E1555"/>
    <w:rsid w:val="00A03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39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8339E"/>
    <w:rPr>
      <w:rFonts w:ascii="Times New Roman" w:eastAsia="Times New Roman" w:hAnsi="Times New Roman" w:cs="Times New Roman"/>
      <w:b/>
      <w:bCs/>
      <w:i w:val="0"/>
      <w:iCs w:val="0"/>
      <w:smallCaps w:val="0"/>
      <w:strike w:val="0"/>
      <w:u w:val="none"/>
    </w:rPr>
  </w:style>
  <w:style w:type="character" w:customStyle="1" w:styleId="a3">
    <w:name w:val="Колонтитул_"/>
    <w:basedOn w:val="a0"/>
    <w:link w:val="a4"/>
    <w:rsid w:val="0018339E"/>
    <w:rPr>
      <w:rFonts w:ascii="Times New Roman" w:eastAsia="Times New Roman" w:hAnsi="Times New Roman" w:cs="Times New Roman"/>
      <w:b w:val="0"/>
      <w:bCs w:val="0"/>
      <w:i w:val="0"/>
      <w:iCs w:val="0"/>
      <w:smallCaps w:val="0"/>
      <w:strike w:val="0"/>
      <w:sz w:val="38"/>
      <w:szCs w:val="38"/>
      <w:u w:val="none"/>
    </w:rPr>
  </w:style>
  <w:style w:type="character" w:customStyle="1" w:styleId="8">
    <w:name w:val="Основной текст (8)_"/>
    <w:basedOn w:val="a0"/>
    <w:link w:val="80"/>
    <w:rsid w:val="0018339E"/>
    <w:rPr>
      <w:rFonts w:ascii="Arial" w:eastAsia="Arial" w:hAnsi="Arial" w:cs="Arial"/>
      <w:b w:val="0"/>
      <w:bCs w:val="0"/>
      <w:i w:val="0"/>
      <w:iCs w:val="0"/>
      <w:smallCaps w:val="0"/>
      <w:strike w:val="0"/>
      <w:sz w:val="8"/>
      <w:szCs w:val="8"/>
      <w:u w:val="none"/>
    </w:rPr>
  </w:style>
  <w:style w:type="character" w:customStyle="1" w:styleId="6">
    <w:name w:val="Основной текст (6)_"/>
    <w:basedOn w:val="a0"/>
    <w:link w:val="60"/>
    <w:rsid w:val="0018339E"/>
    <w:rPr>
      <w:rFonts w:ascii="Times New Roman" w:eastAsia="Times New Roman" w:hAnsi="Times New Roman" w:cs="Times New Roman"/>
      <w:b w:val="0"/>
      <w:bCs w:val="0"/>
      <w:i w:val="0"/>
      <w:iCs w:val="0"/>
      <w:smallCaps w:val="0"/>
      <w:strike w:val="0"/>
      <w:sz w:val="16"/>
      <w:szCs w:val="16"/>
      <w:u w:val="none"/>
    </w:rPr>
  </w:style>
  <w:style w:type="character" w:customStyle="1" w:styleId="1">
    <w:name w:val="Заголовок №1_"/>
    <w:basedOn w:val="a0"/>
    <w:link w:val="10"/>
    <w:rsid w:val="0018339E"/>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18339E"/>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8339E"/>
    <w:rPr>
      <w:rFonts w:ascii="Times New Roman" w:eastAsia="Times New Roman" w:hAnsi="Times New Roman" w:cs="Times New Roman"/>
      <w:b w:val="0"/>
      <w:bCs w:val="0"/>
      <w:i w:val="0"/>
      <w:iCs w:val="0"/>
      <w:smallCaps w:val="0"/>
      <w:strike w:val="0"/>
      <w:sz w:val="18"/>
      <w:szCs w:val="18"/>
      <w:u w:val="none"/>
    </w:rPr>
  </w:style>
  <w:style w:type="paragraph" w:customStyle="1" w:styleId="20">
    <w:name w:val="Основной текст (2)"/>
    <w:basedOn w:val="a"/>
    <w:link w:val="2"/>
    <w:rsid w:val="0018339E"/>
    <w:pPr>
      <w:spacing w:line="254" w:lineRule="auto"/>
      <w:jc w:val="center"/>
    </w:pPr>
    <w:rPr>
      <w:rFonts w:ascii="Times New Roman" w:eastAsia="Times New Roman" w:hAnsi="Times New Roman" w:cs="Times New Roman"/>
      <w:b/>
      <w:bCs/>
    </w:rPr>
  </w:style>
  <w:style w:type="paragraph" w:customStyle="1" w:styleId="a4">
    <w:name w:val="Колонтитул"/>
    <w:basedOn w:val="a"/>
    <w:link w:val="a3"/>
    <w:rsid w:val="0018339E"/>
    <w:pPr>
      <w:jc w:val="center"/>
    </w:pPr>
    <w:rPr>
      <w:rFonts w:ascii="Times New Roman" w:eastAsia="Times New Roman" w:hAnsi="Times New Roman" w:cs="Times New Roman"/>
      <w:sz w:val="38"/>
      <w:szCs w:val="38"/>
    </w:rPr>
  </w:style>
  <w:style w:type="paragraph" w:customStyle="1" w:styleId="80">
    <w:name w:val="Основной текст (8)"/>
    <w:basedOn w:val="a"/>
    <w:link w:val="8"/>
    <w:rsid w:val="0018339E"/>
    <w:pPr>
      <w:spacing w:after="220"/>
      <w:ind w:left="1060"/>
    </w:pPr>
    <w:rPr>
      <w:rFonts w:ascii="Arial" w:eastAsia="Arial" w:hAnsi="Arial" w:cs="Arial"/>
      <w:sz w:val="8"/>
      <w:szCs w:val="8"/>
    </w:rPr>
  </w:style>
  <w:style w:type="paragraph" w:customStyle="1" w:styleId="60">
    <w:name w:val="Основной текст (6)"/>
    <w:basedOn w:val="a"/>
    <w:link w:val="6"/>
    <w:rsid w:val="0018339E"/>
    <w:pPr>
      <w:spacing w:after="120" w:line="233" w:lineRule="auto"/>
    </w:pPr>
    <w:rPr>
      <w:rFonts w:ascii="Times New Roman" w:eastAsia="Times New Roman" w:hAnsi="Times New Roman" w:cs="Times New Roman"/>
      <w:sz w:val="16"/>
      <w:szCs w:val="16"/>
    </w:rPr>
  </w:style>
  <w:style w:type="paragraph" w:customStyle="1" w:styleId="10">
    <w:name w:val="Заголовок №1"/>
    <w:basedOn w:val="a"/>
    <w:link w:val="1"/>
    <w:rsid w:val="0018339E"/>
    <w:pPr>
      <w:outlineLvl w:val="0"/>
    </w:pPr>
    <w:rPr>
      <w:rFonts w:ascii="Times New Roman" w:eastAsia="Times New Roman" w:hAnsi="Times New Roman" w:cs="Times New Roman"/>
      <w:sz w:val="20"/>
      <w:szCs w:val="20"/>
    </w:rPr>
  </w:style>
  <w:style w:type="paragraph" w:customStyle="1" w:styleId="11">
    <w:name w:val="Основной текст1"/>
    <w:basedOn w:val="a"/>
    <w:link w:val="a5"/>
    <w:rsid w:val="0018339E"/>
    <w:rPr>
      <w:rFonts w:ascii="Times New Roman" w:eastAsia="Times New Roman" w:hAnsi="Times New Roman" w:cs="Times New Roman"/>
      <w:sz w:val="28"/>
      <w:szCs w:val="28"/>
    </w:rPr>
  </w:style>
  <w:style w:type="paragraph" w:customStyle="1" w:styleId="30">
    <w:name w:val="Основной текст (3)"/>
    <w:basedOn w:val="a"/>
    <w:link w:val="3"/>
    <w:rsid w:val="0018339E"/>
    <w:pPr>
      <w:spacing w:after="130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kazazuz</cp:lastModifiedBy>
  <cp:revision>2</cp:revision>
  <dcterms:created xsi:type="dcterms:W3CDTF">2023-11-20T15:29:00Z</dcterms:created>
  <dcterms:modified xsi:type="dcterms:W3CDTF">2023-11-20T15:30:00Z</dcterms:modified>
</cp:coreProperties>
</file>